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276" w:rsidRPr="00D31313" w:rsidRDefault="00C22276" w:rsidP="00C22276">
      <w:pPr>
        <w:jc w:val="center"/>
        <w:rPr>
          <w:b/>
          <w:bCs/>
          <w:lang w:val="en-GB"/>
        </w:rPr>
      </w:pPr>
      <w:r w:rsidRPr="00D31313">
        <w:rPr>
          <w:b/>
          <w:bCs/>
          <w:lang w:val="en-GB"/>
        </w:rPr>
        <w:t xml:space="preserve">The Rector of </w:t>
      </w:r>
      <w:proofErr w:type="spellStart"/>
      <w:r w:rsidRPr="00D31313">
        <w:rPr>
          <w:b/>
          <w:bCs/>
          <w:lang w:val="en-GB"/>
        </w:rPr>
        <w:t>Palacký</w:t>
      </w:r>
      <w:proofErr w:type="spellEnd"/>
      <w:r w:rsidRPr="00D31313">
        <w:rPr>
          <w:b/>
          <w:bCs/>
          <w:lang w:val="en-GB"/>
        </w:rPr>
        <w:t xml:space="preserve"> University Olomouc announces the 2nd UP </w:t>
      </w:r>
      <w:r>
        <w:rPr>
          <w:b/>
          <w:bCs/>
          <w:lang w:val="en-GB"/>
        </w:rPr>
        <w:t xml:space="preserve">Young Researcher </w:t>
      </w:r>
      <w:r w:rsidRPr="00D31313">
        <w:rPr>
          <w:b/>
          <w:bCs/>
          <w:lang w:val="en-GB"/>
        </w:rPr>
        <w:t>Grant Competition</w:t>
      </w:r>
    </w:p>
    <w:p w:rsidR="00C22276" w:rsidRPr="00D31313" w:rsidRDefault="00C22276" w:rsidP="00C22276">
      <w:pPr>
        <w:jc w:val="center"/>
        <w:rPr>
          <w:b/>
          <w:bCs/>
          <w:lang w:val="en-GB"/>
        </w:rPr>
      </w:pPr>
    </w:p>
    <w:p w:rsidR="00C22276" w:rsidRPr="00D31313" w:rsidRDefault="00C22276" w:rsidP="00C22276">
      <w:pPr>
        <w:rPr>
          <w:rFonts w:cs="Arial"/>
          <w:lang w:val="en-GB"/>
        </w:rPr>
      </w:pPr>
      <w:r>
        <w:rPr>
          <w:lang w:val="en"/>
        </w:rPr>
        <w:t>The Young Researcher Grant Competition aims to support excellent research by young researchers and members of academic staff below the age of 37 when establishing new research teams and laboratories, as well as developing their independent research agenda. Researchers who have completed a postdoctoral stay abroad are eligible for the competition. Applicants must meet the requirements defined by the applicable university policy. Applicants need not be employed by UP when submitting the proposal, but the person submitting the proposal must be identical to the principal researcher.</w:t>
      </w:r>
    </w:p>
    <w:p w:rsidR="00C22276" w:rsidRPr="00D31313" w:rsidRDefault="00C22276" w:rsidP="00C22276">
      <w:pPr>
        <w:rPr>
          <w:rFonts w:cs="Arial"/>
          <w:lang w:val="en-GB"/>
        </w:rPr>
      </w:pPr>
      <w:r w:rsidRPr="00D31313">
        <w:rPr>
          <w:rFonts w:cs="Arial"/>
          <w:lang w:val="en-GB"/>
        </w:rPr>
        <w:t xml:space="preserve">The principal investigator is an academician, scientist or researcher aged up to 37 years, who received a doctorate degree not more than 8 years ago, has excellent results, participates in international projects, and has completed a post-doctoral internship of a minimum of 3 months. The research team may also include other UP academic, scientific or research staff, UP students, and UP technical and professional staff. The project duration is 36 months. </w:t>
      </w:r>
    </w:p>
    <w:p w:rsidR="00C22276" w:rsidRPr="00D31313" w:rsidRDefault="00C22276" w:rsidP="00C22276">
      <w:pPr>
        <w:pStyle w:val="Default"/>
        <w:tabs>
          <w:tab w:val="left" w:pos="284"/>
        </w:tabs>
        <w:spacing w:after="120"/>
        <w:ind w:right="-31"/>
        <w:jc w:val="both"/>
        <w:rPr>
          <w:rFonts w:ascii="Arial" w:hAnsi="Arial" w:cs="Arial"/>
          <w:b/>
          <w:sz w:val="20"/>
          <w:szCs w:val="20"/>
          <w:lang w:val="en-GB"/>
        </w:rPr>
      </w:pPr>
      <w:r w:rsidRPr="00D31313">
        <w:rPr>
          <w:rFonts w:ascii="Arial" w:hAnsi="Arial" w:cs="Arial"/>
          <w:b/>
          <w:bCs/>
          <w:sz w:val="20"/>
          <w:szCs w:val="20"/>
          <w:lang w:val="en-GB"/>
        </w:rPr>
        <w:t>Projects target one of the following research areas:</w:t>
      </w:r>
    </w:p>
    <w:p w:rsidR="00C22276" w:rsidRPr="00D31313" w:rsidRDefault="00C22276" w:rsidP="00C22276">
      <w:pPr>
        <w:pStyle w:val="Odstavecseseznamem"/>
        <w:numPr>
          <w:ilvl w:val="1"/>
          <w:numId w:val="1"/>
        </w:numPr>
        <w:spacing w:after="120" w:line="240" w:lineRule="auto"/>
        <w:rPr>
          <w:rFonts w:ascii="Arial" w:eastAsia="Times New Roman" w:hAnsi="Arial" w:cs="Arial"/>
          <w:sz w:val="20"/>
          <w:szCs w:val="20"/>
          <w:lang w:val="en-GB"/>
        </w:rPr>
      </w:pPr>
      <w:r w:rsidRPr="00D31313">
        <w:rPr>
          <w:rFonts w:ascii="Arial" w:eastAsia="Times New Roman" w:hAnsi="Arial" w:cs="Arial"/>
          <w:sz w:val="20"/>
          <w:szCs w:val="20"/>
          <w:lang w:val="en-GB"/>
        </w:rPr>
        <w:t xml:space="preserve">natural sciences, mathematics, and computer science, </w:t>
      </w:r>
    </w:p>
    <w:p w:rsidR="00C22276" w:rsidRPr="00D31313" w:rsidRDefault="00C22276" w:rsidP="00C22276">
      <w:pPr>
        <w:pStyle w:val="Odstavecseseznamem"/>
        <w:numPr>
          <w:ilvl w:val="1"/>
          <w:numId w:val="1"/>
        </w:numPr>
        <w:spacing w:after="120" w:line="240" w:lineRule="auto"/>
        <w:rPr>
          <w:rFonts w:ascii="Arial" w:eastAsia="Times New Roman" w:hAnsi="Arial" w:cs="Arial"/>
          <w:sz w:val="20"/>
          <w:szCs w:val="20"/>
          <w:lang w:val="en-GB"/>
        </w:rPr>
      </w:pPr>
      <w:r w:rsidRPr="00D31313">
        <w:rPr>
          <w:rFonts w:ascii="Arial" w:eastAsia="Times New Roman" w:hAnsi="Arial" w:cs="Arial"/>
          <w:sz w:val="20"/>
          <w:szCs w:val="20"/>
          <w:lang w:val="en-GB"/>
        </w:rPr>
        <w:t>medical sciences and biomedicine,</w:t>
      </w:r>
    </w:p>
    <w:p w:rsidR="00C22276" w:rsidRPr="00D31313" w:rsidRDefault="00C22276" w:rsidP="00C22276">
      <w:pPr>
        <w:pStyle w:val="Odstavecseseznamem"/>
        <w:numPr>
          <w:ilvl w:val="1"/>
          <w:numId w:val="1"/>
        </w:numPr>
        <w:spacing w:after="120" w:line="240" w:lineRule="auto"/>
        <w:rPr>
          <w:rFonts w:ascii="Arial" w:eastAsia="Times New Roman" w:hAnsi="Arial" w:cs="Arial"/>
          <w:sz w:val="20"/>
          <w:szCs w:val="20"/>
          <w:lang w:val="en-GB"/>
        </w:rPr>
      </w:pPr>
      <w:r w:rsidRPr="00D31313">
        <w:rPr>
          <w:rFonts w:ascii="Arial" w:eastAsia="Times New Roman" w:hAnsi="Arial" w:cs="Arial"/>
          <w:sz w:val="20"/>
          <w:szCs w:val="20"/>
          <w:lang w:val="en-GB"/>
        </w:rPr>
        <w:t>humanities and social sciences.</w:t>
      </w:r>
    </w:p>
    <w:p w:rsidR="00C22276" w:rsidRPr="00D31313" w:rsidRDefault="00C22276" w:rsidP="00C22276">
      <w:pPr>
        <w:spacing w:line="240" w:lineRule="auto"/>
        <w:rPr>
          <w:rFonts w:eastAsia="Times New Roman" w:cs="Arial"/>
          <w:szCs w:val="20"/>
          <w:lang w:val="en-GB"/>
        </w:rPr>
      </w:pPr>
      <w:r w:rsidRPr="00D31313">
        <w:rPr>
          <w:rFonts w:eastAsia="Times New Roman" w:cs="Arial"/>
          <w:b/>
          <w:bCs/>
          <w:szCs w:val="20"/>
          <w:lang w:val="en-GB"/>
        </w:rPr>
        <w:t xml:space="preserve">Project funding limits: </w:t>
      </w:r>
    </w:p>
    <w:p w:rsidR="00C22276" w:rsidRPr="00350C4F" w:rsidRDefault="00C22276" w:rsidP="00C22276">
      <w:pPr>
        <w:pStyle w:val="Odstavecseseznamem"/>
        <w:numPr>
          <w:ilvl w:val="0"/>
          <w:numId w:val="2"/>
        </w:numPr>
        <w:spacing w:line="240" w:lineRule="auto"/>
        <w:rPr>
          <w:rFonts w:eastAsia="Times New Roman" w:cs="Arial"/>
          <w:szCs w:val="20"/>
          <w:lang w:val="en-GB"/>
        </w:rPr>
      </w:pPr>
      <w:r w:rsidRPr="00D31313">
        <w:rPr>
          <w:rFonts w:eastAsia="Times New Roman" w:cs="Arial"/>
          <w:szCs w:val="20"/>
          <w:lang w:val="en-GB"/>
        </w:rPr>
        <w:t>minimum CZK 1 million</w:t>
      </w:r>
      <w:r w:rsidR="00350C4F">
        <w:rPr>
          <w:rFonts w:eastAsia="Times New Roman" w:cs="Arial"/>
          <w:szCs w:val="20"/>
          <w:lang w:val="en-GB"/>
        </w:rPr>
        <w:t xml:space="preserve"> </w:t>
      </w:r>
      <w:r w:rsidR="00350C4F" w:rsidRPr="00350C4F">
        <w:rPr>
          <w:lang w:val="en-GB"/>
        </w:rPr>
        <w:t xml:space="preserve">(app. 39,000 </w:t>
      </w:r>
      <w:r w:rsidR="00350C4F" w:rsidRPr="00350C4F">
        <w:t>€)</w:t>
      </w:r>
    </w:p>
    <w:p w:rsidR="00C22276" w:rsidRPr="00350C4F" w:rsidRDefault="00C22276" w:rsidP="00C22276">
      <w:pPr>
        <w:pStyle w:val="Odstavecseseznamem"/>
        <w:numPr>
          <w:ilvl w:val="0"/>
          <w:numId w:val="2"/>
        </w:numPr>
        <w:spacing w:line="240" w:lineRule="auto"/>
        <w:rPr>
          <w:rFonts w:eastAsia="Times New Roman" w:cs="Arial"/>
          <w:szCs w:val="20"/>
          <w:lang w:val="en-GB"/>
        </w:rPr>
      </w:pPr>
      <w:r w:rsidRPr="00350C4F">
        <w:rPr>
          <w:rFonts w:eastAsia="Times New Roman" w:cs="Arial"/>
          <w:szCs w:val="20"/>
          <w:lang w:val="en-GB"/>
        </w:rPr>
        <w:t>maximum CZK 4 million</w:t>
      </w:r>
      <w:r w:rsidR="00350C4F" w:rsidRPr="00350C4F">
        <w:rPr>
          <w:rFonts w:eastAsia="Times New Roman" w:cs="Arial"/>
          <w:szCs w:val="20"/>
          <w:lang w:val="en-GB"/>
        </w:rPr>
        <w:t xml:space="preserve"> </w:t>
      </w:r>
      <w:r w:rsidR="00350C4F" w:rsidRPr="00350C4F">
        <w:rPr>
          <w:lang w:val="en-GB"/>
        </w:rPr>
        <w:t xml:space="preserve">(app. 156,000 </w:t>
      </w:r>
      <w:r w:rsidR="00350C4F" w:rsidRPr="00350C4F">
        <w:t>€)</w:t>
      </w:r>
    </w:p>
    <w:p w:rsidR="00C22276" w:rsidRPr="00D31313" w:rsidRDefault="00C22276" w:rsidP="00C22276">
      <w:pPr>
        <w:rPr>
          <w:rFonts w:cs="Arial"/>
          <w:lang w:val="en-GB"/>
        </w:rPr>
      </w:pPr>
    </w:p>
    <w:p w:rsidR="00C22276" w:rsidRPr="00D31313" w:rsidRDefault="00C22276" w:rsidP="00C22276">
      <w:pPr>
        <w:rPr>
          <w:b/>
          <w:bCs/>
          <w:lang w:val="en-GB"/>
        </w:rPr>
      </w:pPr>
      <w:r w:rsidRPr="00D31313">
        <w:rPr>
          <w:b/>
          <w:bCs/>
          <w:lang w:val="en-GB"/>
        </w:rPr>
        <w:t>The competition is governed by UP Internal Regulation R-B-18/10</w:t>
      </w:r>
      <w:r w:rsidR="003F023E">
        <w:rPr>
          <w:b/>
          <w:bCs/>
          <w:lang w:val="en-GB"/>
        </w:rPr>
        <w:t>-ÚZ01</w:t>
      </w:r>
    </w:p>
    <w:p w:rsidR="00C22276" w:rsidRPr="00D31313" w:rsidRDefault="00C22276" w:rsidP="00C22276">
      <w:pPr>
        <w:rPr>
          <w:b/>
          <w:bCs/>
          <w:lang w:val="en-GB"/>
        </w:rPr>
      </w:pPr>
    </w:p>
    <w:p w:rsidR="00C22276" w:rsidRPr="00D31313" w:rsidRDefault="00C22276" w:rsidP="00C22276">
      <w:pPr>
        <w:rPr>
          <w:bCs/>
          <w:lang w:val="en-GB"/>
        </w:rPr>
      </w:pPr>
      <w:r w:rsidRPr="00D31313">
        <w:rPr>
          <w:lang w:val="en-GB"/>
        </w:rPr>
        <w:t xml:space="preserve">Every applicant may submit the </w:t>
      </w:r>
      <w:r w:rsidRPr="00D31313">
        <w:rPr>
          <w:b/>
          <w:bCs/>
          <w:lang w:val="en-GB"/>
        </w:rPr>
        <w:t>maximum of 1 project</w:t>
      </w:r>
      <w:r w:rsidRPr="00D31313">
        <w:rPr>
          <w:lang w:val="en-GB"/>
        </w:rPr>
        <w:t>.</w:t>
      </w:r>
    </w:p>
    <w:p w:rsidR="00C22276" w:rsidRPr="00D31313" w:rsidRDefault="00C22276" w:rsidP="00C22276">
      <w:pPr>
        <w:rPr>
          <w:b/>
          <w:bCs/>
          <w:lang w:val="en-GB"/>
        </w:rPr>
      </w:pPr>
      <w:r w:rsidRPr="00D31313">
        <w:rPr>
          <w:b/>
          <w:bCs/>
          <w:lang w:val="en-GB"/>
        </w:rPr>
        <w:t>No investment resources are awarded in the competition.</w:t>
      </w:r>
    </w:p>
    <w:p w:rsidR="00C22276" w:rsidRPr="00D31313" w:rsidRDefault="00C22276" w:rsidP="00C22276">
      <w:pPr>
        <w:rPr>
          <w:b/>
          <w:bCs/>
          <w:lang w:val="en-GB"/>
        </w:rPr>
      </w:pPr>
    </w:p>
    <w:p w:rsidR="00C22276" w:rsidRPr="00D31313" w:rsidRDefault="00C22276" w:rsidP="00C22276">
      <w:pPr>
        <w:rPr>
          <w:b/>
          <w:bCs/>
          <w:lang w:val="en-GB"/>
        </w:rPr>
      </w:pPr>
      <w:r w:rsidRPr="00D31313">
        <w:rPr>
          <w:b/>
          <w:bCs/>
          <w:lang w:val="en-GB"/>
        </w:rPr>
        <w:t>Competition schedule:</w:t>
      </w:r>
    </w:p>
    <w:p w:rsidR="00C22276" w:rsidRPr="00D31313" w:rsidRDefault="00C22276" w:rsidP="00C22276">
      <w:pPr>
        <w:rPr>
          <w:bCs/>
          <w:lang w:val="en-GB"/>
        </w:rPr>
      </w:pPr>
      <w:r w:rsidRPr="00D31313">
        <w:rPr>
          <w:lang w:val="en-GB"/>
        </w:rPr>
        <w:t>Call for competition</w:t>
      </w:r>
      <w:r w:rsidRPr="00D31313">
        <w:rPr>
          <w:lang w:val="en-GB"/>
        </w:rPr>
        <w:tab/>
      </w:r>
      <w:r w:rsidRPr="00D31313">
        <w:rPr>
          <w:lang w:val="en-GB"/>
        </w:rPr>
        <w:tab/>
      </w:r>
      <w:r w:rsidRPr="00D31313">
        <w:rPr>
          <w:lang w:val="en-GB"/>
        </w:rPr>
        <w:tab/>
      </w:r>
      <w:r w:rsidRPr="00D31313">
        <w:rPr>
          <w:lang w:val="en-GB"/>
        </w:rPr>
        <w:tab/>
      </w:r>
      <w:r w:rsidRPr="00D31313">
        <w:rPr>
          <w:lang w:val="en-GB"/>
        </w:rPr>
        <w:tab/>
        <w:t>18 March 2019</w:t>
      </w:r>
    </w:p>
    <w:p w:rsidR="00C22276" w:rsidRPr="00D31313" w:rsidRDefault="00C22276" w:rsidP="00C22276">
      <w:pPr>
        <w:rPr>
          <w:bCs/>
          <w:lang w:val="en-GB"/>
        </w:rPr>
      </w:pPr>
      <w:r>
        <w:rPr>
          <w:lang w:val="en-GB"/>
        </w:rPr>
        <w:t>Submission period</w:t>
      </w:r>
      <w:r>
        <w:rPr>
          <w:lang w:val="en-GB"/>
        </w:rPr>
        <w:tab/>
      </w:r>
      <w:r>
        <w:rPr>
          <w:lang w:val="en-GB"/>
        </w:rPr>
        <w:tab/>
      </w:r>
      <w:r>
        <w:rPr>
          <w:lang w:val="en-GB"/>
        </w:rPr>
        <w:tab/>
      </w:r>
      <w:r>
        <w:rPr>
          <w:lang w:val="en-GB"/>
        </w:rPr>
        <w:tab/>
      </w:r>
      <w:r w:rsidRPr="00D31313">
        <w:rPr>
          <w:lang w:val="en-GB"/>
        </w:rPr>
        <w:t xml:space="preserve">           </w:t>
      </w:r>
      <w:r w:rsidRPr="00D31313">
        <w:rPr>
          <w:lang w:val="en-GB"/>
        </w:rPr>
        <w:tab/>
        <w:t xml:space="preserve">18 March 2019 through 12 May 2019 </w:t>
      </w:r>
    </w:p>
    <w:p w:rsidR="00C22276" w:rsidRPr="00D31313" w:rsidRDefault="00C22276" w:rsidP="00C22276">
      <w:pPr>
        <w:rPr>
          <w:bCs/>
          <w:lang w:val="en-GB"/>
        </w:rPr>
      </w:pPr>
      <w:r w:rsidRPr="00D31313">
        <w:rPr>
          <w:lang w:val="en-GB"/>
        </w:rPr>
        <w:t>Review period</w:t>
      </w:r>
      <w:r w:rsidRPr="00D31313">
        <w:rPr>
          <w:lang w:val="en-GB"/>
        </w:rPr>
        <w:tab/>
      </w:r>
      <w:r w:rsidRPr="00D31313">
        <w:rPr>
          <w:lang w:val="en-GB"/>
        </w:rPr>
        <w:tab/>
      </w:r>
      <w:r w:rsidRPr="00D31313">
        <w:rPr>
          <w:lang w:val="en-GB"/>
        </w:rPr>
        <w:tab/>
      </w:r>
      <w:r w:rsidRPr="00D31313">
        <w:rPr>
          <w:lang w:val="en-GB"/>
        </w:rPr>
        <w:tab/>
      </w:r>
      <w:r w:rsidRPr="00D31313">
        <w:rPr>
          <w:lang w:val="en-GB"/>
        </w:rPr>
        <w:tab/>
      </w:r>
      <w:r w:rsidRPr="00D31313">
        <w:rPr>
          <w:lang w:val="en-GB"/>
        </w:rPr>
        <w:tab/>
        <w:t xml:space="preserve">13 May through 31 October 2019 </w:t>
      </w:r>
    </w:p>
    <w:p w:rsidR="00C22276" w:rsidRPr="00D31313" w:rsidRDefault="00C22276" w:rsidP="00C22276">
      <w:pPr>
        <w:rPr>
          <w:bCs/>
          <w:lang w:val="en-GB"/>
        </w:rPr>
      </w:pPr>
      <w:r>
        <w:rPr>
          <w:lang w:val="en-GB"/>
        </w:rPr>
        <w:t>Announcement of results</w:t>
      </w:r>
      <w:r>
        <w:rPr>
          <w:lang w:val="en-GB"/>
        </w:rPr>
        <w:tab/>
      </w:r>
      <w:r>
        <w:rPr>
          <w:lang w:val="en-GB"/>
        </w:rPr>
        <w:tab/>
      </w:r>
      <w:r w:rsidRPr="00D31313">
        <w:rPr>
          <w:lang w:val="en-GB"/>
        </w:rPr>
        <w:tab/>
      </w:r>
      <w:r w:rsidRPr="00D31313">
        <w:rPr>
          <w:lang w:val="en-GB"/>
        </w:rPr>
        <w:tab/>
        <w:t>1 November 2019</w:t>
      </w:r>
    </w:p>
    <w:p w:rsidR="00C22276" w:rsidRPr="00D31313" w:rsidRDefault="00C22276" w:rsidP="00C22276">
      <w:pPr>
        <w:rPr>
          <w:bCs/>
          <w:lang w:val="en-GB"/>
        </w:rPr>
      </w:pPr>
      <w:r w:rsidRPr="00D31313">
        <w:rPr>
          <w:lang w:val="en-GB"/>
        </w:rPr>
        <w:t>Launch of projects</w:t>
      </w:r>
      <w:r w:rsidRPr="00D31313">
        <w:rPr>
          <w:lang w:val="en-GB"/>
        </w:rPr>
        <w:tab/>
      </w:r>
      <w:r w:rsidRPr="00D31313">
        <w:rPr>
          <w:lang w:val="en-GB"/>
        </w:rPr>
        <w:tab/>
      </w:r>
      <w:r w:rsidRPr="00D31313">
        <w:rPr>
          <w:lang w:val="en-GB"/>
        </w:rPr>
        <w:tab/>
      </w:r>
      <w:r w:rsidRPr="00D31313">
        <w:rPr>
          <w:lang w:val="en-GB"/>
        </w:rPr>
        <w:tab/>
      </w:r>
      <w:r w:rsidRPr="00D31313">
        <w:rPr>
          <w:lang w:val="en-GB"/>
        </w:rPr>
        <w:tab/>
        <w:t>January 2020</w:t>
      </w:r>
    </w:p>
    <w:p w:rsidR="00C22276" w:rsidRPr="00D31313" w:rsidRDefault="00C22276" w:rsidP="00C22276">
      <w:pPr>
        <w:rPr>
          <w:bCs/>
          <w:lang w:val="en-GB"/>
        </w:rPr>
      </w:pPr>
      <w:r w:rsidRPr="00D31313">
        <w:rPr>
          <w:lang w:val="en-GB"/>
        </w:rPr>
        <w:t>Progress report deadline</w:t>
      </w:r>
      <w:r w:rsidRPr="00D31313">
        <w:rPr>
          <w:lang w:val="en-GB"/>
        </w:rPr>
        <w:tab/>
      </w:r>
      <w:r w:rsidRPr="00D31313">
        <w:rPr>
          <w:lang w:val="en-GB"/>
        </w:rPr>
        <w:tab/>
      </w:r>
      <w:r>
        <w:rPr>
          <w:lang w:val="en-GB"/>
        </w:rPr>
        <w:tab/>
      </w:r>
      <w:r w:rsidRPr="00D31313">
        <w:rPr>
          <w:lang w:val="en-GB"/>
        </w:rPr>
        <w:tab/>
        <w:t>15 January 2021</w:t>
      </w:r>
    </w:p>
    <w:p w:rsidR="00C22276" w:rsidRPr="00D31313" w:rsidRDefault="00C22276" w:rsidP="00C22276">
      <w:pPr>
        <w:rPr>
          <w:bCs/>
          <w:lang w:val="en-GB"/>
        </w:rPr>
      </w:pPr>
      <w:r w:rsidRPr="00D31313">
        <w:rPr>
          <w:lang w:val="en-GB"/>
        </w:rPr>
        <w:t>Final report deadline</w:t>
      </w:r>
      <w:r w:rsidRPr="00D31313">
        <w:rPr>
          <w:lang w:val="en-GB"/>
        </w:rPr>
        <w:tab/>
      </w:r>
      <w:r w:rsidRPr="00D31313">
        <w:rPr>
          <w:lang w:val="en-GB"/>
        </w:rPr>
        <w:tab/>
      </w:r>
      <w:r>
        <w:rPr>
          <w:lang w:val="en-GB"/>
        </w:rPr>
        <w:tab/>
      </w:r>
      <w:r>
        <w:rPr>
          <w:lang w:val="en-GB"/>
        </w:rPr>
        <w:tab/>
      </w:r>
      <w:r>
        <w:rPr>
          <w:lang w:val="en-GB"/>
        </w:rPr>
        <w:tab/>
      </w:r>
      <w:r w:rsidRPr="00D31313">
        <w:rPr>
          <w:lang w:val="en-GB"/>
        </w:rPr>
        <w:t>within 31 days of project completion</w:t>
      </w:r>
      <w:r w:rsidRPr="00D31313">
        <w:rPr>
          <w:lang w:val="en-GB"/>
        </w:rPr>
        <w:tab/>
      </w:r>
    </w:p>
    <w:p w:rsidR="00C22276" w:rsidRPr="00D31313" w:rsidRDefault="00C22276" w:rsidP="00C22276">
      <w:pPr>
        <w:rPr>
          <w:bCs/>
          <w:lang w:val="en-GB"/>
        </w:rPr>
      </w:pPr>
      <w:r w:rsidRPr="00D31313">
        <w:rPr>
          <w:lang w:val="en-GB"/>
        </w:rPr>
        <w:t xml:space="preserve">Project proposals must be submitted electronically only, to the Science and Research Section, UP Rector’s Office: </w:t>
      </w:r>
      <w:hyperlink r:id="rId7" w:history="1">
        <w:r w:rsidRPr="00A0264B">
          <w:rPr>
            <w:rStyle w:val="Hypertextovodkaz"/>
            <w:lang w:val="en-GB"/>
          </w:rPr>
          <w:t>hana.prichystalova@upol.cz</w:t>
        </w:r>
      </w:hyperlink>
      <w:r w:rsidRPr="00D31313">
        <w:rPr>
          <w:lang w:val="en-GB"/>
        </w:rPr>
        <w:t xml:space="preserve"> . Click </w:t>
      </w:r>
      <w:r w:rsidRPr="00D31313">
        <w:rPr>
          <w:u w:val="single"/>
          <w:lang w:val="en-GB"/>
        </w:rPr>
        <w:t>here</w:t>
      </w:r>
      <w:r w:rsidRPr="00D31313">
        <w:rPr>
          <w:lang w:val="en-GB"/>
        </w:rPr>
        <w:t xml:space="preserve"> for the project form.</w:t>
      </w:r>
    </w:p>
    <w:p w:rsidR="00C22276" w:rsidRDefault="00C22276" w:rsidP="00C22276">
      <w:pPr>
        <w:rPr>
          <w:lang w:val="en-GB"/>
        </w:rPr>
      </w:pPr>
    </w:p>
    <w:p w:rsidR="00C22276" w:rsidRPr="00D31313" w:rsidRDefault="00C22276" w:rsidP="00C22276">
      <w:pPr>
        <w:rPr>
          <w:bCs/>
          <w:lang w:val="en-GB"/>
        </w:rPr>
      </w:pPr>
      <w:r w:rsidRPr="00D31313">
        <w:rPr>
          <w:lang w:val="en-GB"/>
        </w:rPr>
        <w:lastRenderedPageBreak/>
        <w:t xml:space="preserve">Proposals must be submitted by </w:t>
      </w:r>
      <w:r w:rsidRPr="00D31313">
        <w:rPr>
          <w:b/>
          <w:bCs/>
          <w:lang w:val="en-GB"/>
        </w:rPr>
        <w:t>12 May 2019</w:t>
      </w:r>
      <w:r w:rsidR="004E3BA5">
        <w:rPr>
          <w:bCs/>
          <w:lang w:val="en-GB"/>
        </w:rPr>
        <w:t>.</w:t>
      </w:r>
      <w:r w:rsidRPr="00D31313">
        <w:rPr>
          <w:b/>
          <w:bCs/>
          <w:lang w:val="en-GB"/>
        </w:rPr>
        <w:t xml:space="preserve"> </w:t>
      </w:r>
    </w:p>
    <w:p w:rsidR="00C22276" w:rsidRPr="00D31313" w:rsidRDefault="00C22276" w:rsidP="00C22276">
      <w:pPr>
        <w:rPr>
          <w:bCs/>
          <w:lang w:val="en-GB"/>
        </w:rPr>
      </w:pPr>
    </w:p>
    <w:p w:rsidR="00C22276" w:rsidRPr="00D31313" w:rsidRDefault="00C22276" w:rsidP="00C22276">
      <w:pPr>
        <w:rPr>
          <w:bCs/>
          <w:lang w:val="en-GB"/>
        </w:rPr>
      </w:pPr>
      <w:r w:rsidRPr="00D31313">
        <w:rPr>
          <w:lang w:val="en-GB"/>
        </w:rPr>
        <w:t xml:space="preserve">Proposals must be </w:t>
      </w:r>
      <w:r w:rsidRPr="00D31313">
        <w:rPr>
          <w:b/>
          <w:bCs/>
          <w:lang w:val="en-GB"/>
        </w:rPr>
        <w:t>in English language only.</w:t>
      </w:r>
    </w:p>
    <w:p w:rsidR="00C22276" w:rsidRPr="00D31313" w:rsidRDefault="00C22276" w:rsidP="00C22276">
      <w:pPr>
        <w:rPr>
          <w:rFonts w:cs="Arial"/>
          <w:bCs/>
          <w:szCs w:val="20"/>
          <w:lang w:val="en-GB"/>
        </w:rPr>
      </w:pPr>
    </w:p>
    <w:p w:rsidR="00C22276" w:rsidRPr="00D31313" w:rsidRDefault="00C22276" w:rsidP="00C22276">
      <w:pPr>
        <w:rPr>
          <w:rFonts w:cs="Arial"/>
          <w:bCs/>
          <w:szCs w:val="20"/>
          <w:lang w:val="en-GB"/>
        </w:rPr>
      </w:pPr>
      <w:r w:rsidRPr="00D31313">
        <w:rPr>
          <w:rFonts w:cs="Arial"/>
          <w:b/>
          <w:bCs/>
          <w:szCs w:val="20"/>
          <w:lang w:val="en-GB"/>
        </w:rPr>
        <w:t>Required proposal elements</w:t>
      </w:r>
      <w:r w:rsidRPr="00D31313">
        <w:rPr>
          <w:rFonts w:cs="Arial"/>
          <w:szCs w:val="20"/>
          <w:lang w:val="en-GB"/>
        </w:rPr>
        <w:t>:</w:t>
      </w:r>
    </w:p>
    <w:p w:rsidR="00C22276" w:rsidRPr="00D31313" w:rsidRDefault="00C22276" w:rsidP="00C22276">
      <w:pPr>
        <w:rPr>
          <w:rFonts w:cs="Arial"/>
          <w:bCs/>
          <w:szCs w:val="20"/>
          <w:lang w:val="en-GB"/>
        </w:rPr>
      </w:pPr>
    </w:p>
    <w:p w:rsidR="00C22276" w:rsidRPr="00D31313" w:rsidRDefault="00C22276" w:rsidP="00C22276">
      <w:pPr>
        <w:spacing w:line="276" w:lineRule="auto"/>
        <w:contextualSpacing w:val="0"/>
        <w:rPr>
          <w:rFonts w:cs="Arial"/>
          <w:szCs w:val="20"/>
          <w:lang w:val="en-GB"/>
        </w:rPr>
      </w:pPr>
      <w:r w:rsidRPr="00D31313">
        <w:rPr>
          <w:rFonts w:cs="Arial"/>
          <w:szCs w:val="20"/>
          <w:lang w:val="en-GB"/>
        </w:rPr>
        <w:t xml:space="preserve">1) </w:t>
      </w:r>
      <w:r w:rsidRPr="00D31313">
        <w:rPr>
          <w:rFonts w:cs="Arial"/>
          <w:b/>
          <w:bCs/>
          <w:szCs w:val="20"/>
          <w:lang w:val="en-GB"/>
        </w:rPr>
        <w:t>project title</w:t>
      </w:r>
      <w:r w:rsidRPr="00D31313">
        <w:rPr>
          <w:rFonts w:cs="Arial"/>
          <w:szCs w:val="20"/>
          <w:lang w:val="en-GB"/>
        </w:rPr>
        <w:t>;</w:t>
      </w:r>
    </w:p>
    <w:p w:rsidR="00C22276" w:rsidRPr="00D31313" w:rsidRDefault="00C22276" w:rsidP="00C22276">
      <w:pPr>
        <w:spacing w:line="276" w:lineRule="auto"/>
        <w:contextualSpacing w:val="0"/>
        <w:rPr>
          <w:rFonts w:cs="Arial"/>
          <w:szCs w:val="20"/>
          <w:lang w:val="en-GB"/>
        </w:rPr>
      </w:pPr>
      <w:r w:rsidRPr="00D31313">
        <w:rPr>
          <w:rFonts w:cs="Arial"/>
          <w:szCs w:val="20"/>
          <w:lang w:val="en-GB"/>
        </w:rPr>
        <w:t xml:space="preserve">2) </w:t>
      </w:r>
      <w:r w:rsidRPr="00D31313">
        <w:rPr>
          <w:rFonts w:cs="Arial"/>
          <w:b/>
          <w:bCs/>
          <w:szCs w:val="20"/>
          <w:lang w:val="en-GB"/>
        </w:rPr>
        <w:t>PI information</w:t>
      </w:r>
      <w:r w:rsidRPr="00D31313">
        <w:rPr>
          <w:rFonts w:cs="Arial"/>
          <w:szCs w:val="20"/>
          <w:lang w:val="en-GB"/>
        </w:rPr>
        <w:t xml:space="preserve">: </w:t>
      </w:r>
    </w:p>
    <w:p w:rsidR="00C22276" w:rsidRPr="00D31313" w:rsidRDefault="00C22276" w:rsidP="00C22276">
      <w:pPr>
        <w:pStyle w:val="Default"/>
        <w:spacing w:after="120"/>
        <w:ind w:right="-31"/>
        <w:jc w:val="both"/>
        <w:rPr>
          <w:rFonts w:ascii="Arial" w:hAnsi="Arial" w:cs="Arial"/>
          <w:sz w:val="20"/>
          <w:szCs w:val="20"/>
          <w:lang w:val="en-GB"/>
        </w:rPr>
      </w:pPr>
      <w:r w:rsidRPr="00D31313">
        <w:rPr>
          <w:rFonts w:ascii="Arial" w:hAnsi="Arial" w:cs="Arial"/>
          <w:color w:val="auto"/>
          <w:sz w:val="20"/>
          <w:szCs w:val="20"/>
          <w:lang w:val="en-GB"/>
        </w:rPr>
        <w:t xml:space="preserve">- personal information (name, surname, date of birth, address of department/centre, telephone and e-mail), </w:t>
      </w:r>
    </w:p>
    <w:p w:rsidR="00C22276" w:rsidRPr="00D31313" w:rsidRDefault="00C22276" w:rsidP="00C22276">
      <w:pPr>
        <w:pStyle w:val="Default"/>
        <w:spacing w:after="120"/>
        <w:ind w:right="-31"/>
        <w:jc w:val="both"/>
        <w:rPr>
          <w:rFonts w:ascii="Arial" w:hAnsi="Arial" w:cs="Arial"/>
          <w:sz w:val="20"/>
          <w:szCs w:val="20"/>
          <w:lang w:val="en-GB"/>
        </w:rPr>
      </w:pPr>
      <w:r w:rsidRPr="00D31313">
        <w:rPr>
          <w:rFonts w:ascii="Arial" w:hAnsi="Arial" w:cs="Arial"/>
          <w:color w:val="auto"/>
          <w:sz w:val="20"/>
          <w:szCs w:val="20"/>
          <w:lang w:val="en-GB"/>
        </w:rPr>
        <w:t xml:space="preserve">- resume, </w:t>
      </w:r>
    </w:p>
    <w:p w:rsidR="00C22276" w:rsidRPr="00D31313" w:rsidRDefault="00C22276" w:rsidP="00C22276">
      <w:pPr>
        <w:pStyle w:val="Default"/>
        <w:spacing w:after="120"/>
        <w:ind w:right="-31"/>
        <w:jc w:val="both"/>
        <w:rPr>
          <w:rFonts w:ascii="Arial" w:hAnsi="Arial" w:cs="Arial"/>
          <w:sz w:val="20"/>
          <w:szCs w:val="20"/>
          <w:lang w:val="en-GB"/>
        </w:rPr>
      </w:pPr>
      <w:r w:rsidRPr="00D31313">
        <w:rPr>
          <w:rFonts w:ascii="Arial" w:hAnsi="Arial" w:cs="Arial"/>
          <w:color w:val="auto"/>
          <w:sz w:val="20"/>
          <w:szCs w:val="20"/>
          <w:lang w:val="en-GB"/>
        </w:rPr>
        <w:t xml:space="preserve">- a maximum of five of the most important publications, </w:t>
      </w:r>
    </w:p>
    <w:p w:rsidR="00C22276" w:rsidRPr="005E5908" w:rsidRDefault="00C22276" w:rsidP="00350C4F">
      <w:pPr>
        <w:pStyle w:val="Default"/>
        <w:spacing w:after="120"/>
        <w:ind w:right="-31"/>
        <w:jc w:val="both"/>
        <w:rPr>
          <w:rFonts w:ascii="Arial" w:hAnsi="Arial" w:cs="Arial"/>
          <w:color w:val="auto"/>
          <w:sz w:val="20"/>
          <w:szCs w:val="20"/>
          <w:lang w:val="en-GB"/>
        </w:rPr>
      </w:pPr>
      <w:r w:rsidRPr="005E5908">
        <w:rPr>
          <w:rFonts w:ascii="Arial" w:hAnsi="Arial" w:cs="Arial"/>
          <w:color w:val="auto"/>
          <w:sz w:val="20"/>
          <w:szCs w:val="20"/>
          <w:lang w:val="en-GB"/>
        </w:rPr>
        <w:t xml:space="preserve">- </w:t>
      </w:r>
      <w:proofErr w:type="spellStart"/>
      <w:r w:rsidRPr="005E5908">
        <w:rPr>
          <w:rFonts w:ascii="Arial" w:hAnsi="Arial" w:cs="Arial"/>
          <w:color w:val="auto"/>
          <w:sz w:val="20"/>
          <w:szCs w:val="20"/>
          <w:lang w:val="en-GB"/>
        </w:rPr>
        <w:t>WoS</w:t>
      </w:r>
      <w:proofErr w:type="spellEnd"/>
      <w:r w:rsidRPr="005E5908">
        <w:rPr>
          <w:rFonts w:ascii="Arial" w:hAnsi="Arial" w:cs="Arial"/>
          <w:color w:val="auto"/>
          <w:sz w:val="20"/>
          <w:szCs w:val="20"/>
          <w:lang w:val="en-GB"/>
        </w:rPr>
        <w:t xml:space="preserve">/Scopus </w:t>
      </w:r>
      <w:proofErr w:type="spellStart"/>
      <w:r w:rsidRPr="005E5908">
        <w:rPr>
          <w:rFonts w:ascii="Arial" w:hAnsi="Arial" w:cs="Arial"/>
          <w:color w:val="auto"/>
          <w:sz w:val="20"/>
          <w:szCs w:val="20"/>
          <w:lang w:val="en-GB"/>
        </w:rPr>
        <w:t>scientometric</w:t>
      </w:r>
      <w:proofErr w:type="spellEnd"/>
      <w:r w:rsidRPr="005E5908">
        <w:rPr>
          <w:rFonts w:ascii="Arial" w:hAnsi="Arial" w:cs="Arial"/>
          <w:color w:val="auto"/>
          <w:sz w:val="20"/>
          <w:szCs w:val="20"/>
          <w:lang w:val="en-GB"/>
        </w:rPr>
        <w:t xml:space="preserve"> data (publication and citation count, H</w:t>
      </w:r>
      <w:r w:rsidRPr="005E5908">
        <w:rPr>
          <w:rFonts w:ascii="Arial" w:hAnsi="Arial" w:cs="Arial"/>
          <w:color w:val="auto"/>
          <w:sz w:val="20"/>
          <w:szCs w:val="20"/>
          <w:lang w:val="en-GB"/>
        </w:rPr>
        <w:noBreakHyphen/>
        <w:t xml:space="preserve">index), </w:t>
      </w:r>
      <w:r w:rsidR="00350C4F" w:rsidRPr="005E5908">
        <w:rPr>
          <w:rFonts w:ascii="Arial" w:hAnsi="Arial" w:cs="Arial"/>
          <w:color w:val="auto"/>
          <w:sz w:val="20"/>
          <w:szCs w:val="20"/>
        </w:rPr>
        <w:t xml:space="preserve">not </w:t>
      </w:r>
      <w:proofErr w:type="spellStart"/>
      <w:r w:rsidR="00350C4F" w:rsidRPr="005E5908">
        <w:rPr>
          <w:rFonts w:ascii="Arial" w:hAnsi="Arial" w:cs="Arial"/>
          <w:color w:val="auto"/>
          <w:sz w:val="20"/>
          <w:szCs w:val="20"/>
        </w:rPr>
        <w:t>required</w:t>
      </w:r>
      <w:proofErr w:type="spellEnd"/>
      <w:r w:rsidR="00350C4F" w:rsidRPr="005E5908">
        <w:rPr>
          <w:rFonts w:ascii="Arial" w:hAnsi="Arial" w:cs="Arial"/>
          <w:color w:val="auto"/>
          <w:sz w:val="20"/>
          <w:szCs w:val="20"/>
        </w:rPr>
        <w:t xml:space="preserve"> but </w:t>
      </w:r>
      <w:proofErr w:type="spellStart"/>
      <w:r w:rsidR="00350C4F" w:rsidRPr="005E5908">
        <w:rPr>
          <w:rFonts w:ascii="Arial" w:hAnsi="Arial" w:cs="Arial"/>
          <w:color w:val="auto"/>
          <w:sz w:val="20"/>
          <w:szCs w:val="20"/>
        </w:rPr>
        <w:t>encouraged</w:t>
      </w:r>
      <w:proofErr w:type="spellEnd"/>
      <w:r w:rsidR="00350C4F" w:rsidRPr="005E5908">
        <w:rPr>
          <w:rFonts w:ascii="Arial" w:hAnsi="Arial" w:cs="Arial"/>
          <w:color w:val="auto"/>
          <w:sz w:val="20"/>
          <w:szCs w:val="20"/>
        </w:rPr>
        <w:t xml:space="preserve"> in case </w:t>
      </w:r>
      <w:proofErr w:type="spellStart"/>
      <w:r w:rsidR="00350C4F" w:rsidRPr="005E5908">
        <w:rPr>
          <w:rFonts w:ascii="Arial" w:hAnsi="Arial" w:cs="Arial"/>
          <w:color w:val="auto"/>
          <w:sz w:val="20"/>
          <w:szCs w:val="20"/>
        </w:rPr>
        <w:t>of</w:t>
      </w:r>
      <w:proofErr w:type="spellEnd"/>
      <w:r w:rsidR="00350C4F" w:rsidRPr="005E5908">
        <w:rPr>
          <w:rFonts w:ascii="Arial" w:hAnsi="Arial" w:cs="Arial"/>
          <w:color w:val="auto"/>
          <w:sz w:val="20"/>
          <w:szCs w:val="20"/>
        </w:rPr>
        <w:t xml:space="preserve"> </w:t>
      </w:r>
      <w:proofErr w:type="spellStart"/>
      <w:r w:rsidR="00350C4F" w:rsidRPr="005E5908">
        <w:rPr>
          <w:rFonts w:ascii="Arial" w:hAnsi="Arial" w:cs="Arial"/>
          <w:color w:val="auto"/>
          <w:sz w:val="20"/>
          <w:szCs w:val="20"/>
        </w:rPr>
        <w:t>humanities</w:t>
      </w:r>
      <w:proofErr w:type="spellEnd"/>
      <w:r w:rsidR="00350C4F" w:rsidRPr="005E5908">
        <w:rPr>
          <w:rFonts w:ascii="Arial" w:hAnsi="Arial" w:cs="Arial"/>
          <w:color w:val="auto"/>
          <w:sz w:val="20"/>
          <w:szCs w:val="20"/>
        </w:rPr>
        <w:t xml:space="preserve"> and </w:t>
      </w:r>
      <w:proofErr w:type="spellStart"/>
      <w:r w:rsidR="00350C4F" w:rsidRPr="005E5908">
        <w:rPr>
          <w:rFonts w:ascii="Arial" w:hAnsi="Arial" w:cs="Arial"/>
          <w:color w:val="auto"/>
          <w:sz w:val="20"/>
          <w:szCs w:val="20"/>
        </w:rPr>
        <w:t>social</w:t>
      </w:r>
      <w:proofErr w:type="spellEnd"/>
      <w:r w:rsidR="00350C4F" w:rsidRPr="005E5908">
        <w:rPr>
          <w:rFonts w:ascii="Arial" w:hAnsi="Arial" w:cs="Arial"/>
          <w:color w:val="auto"/>
          <w:sz w:val="20"/>
          <w:szCs w:val="20"/>
        </w:rPr>
        <w:t xml:space="preserve"> </w:t>
      </w:r>
      <w:proofErr w:type="spellStart"/>
      <w:r w:rsidR="00350C4F" w:rsidRPr="005E5908">
        <w:rPr>
          <w:rFonts w:ascii="Arial" w:hAnsi="Arial" w:cs="Arial"/>
          <w:color w:val="auto"/>
          <w:sz w:val="20"/>
          <w:szCs w:val="20"/>
        </w:rPr>
        <w:t>sciences</w:t>
      </w:r>
      <w:proofErr w:type="spellEnd"/>
      <w:r w:rsidR="00350C4F" w:rsidRPr="005E5908">
        <w:rPr>
          <w:rFonts w:ascii="Arial" w:hAnsi="Arial" w:cs="Arial"/>
          <w:color w:val="auto"/>
          <w:sz w:val="20"/>
          <w:szCs w:val="20"/>
        </w:rPr>
        <w:t>,</w:t>
      </w:r>
    </w:p>
    <w:p w:rsidR="00C22276" w:rsidRPr="005E5908" w:rsidRDefault="00C22276" w:rsidP="00C22276">
      <w:pPr>
        <w:pStyle w:val="Default"/>
        <w:spacing w:after="120"/>
        <w:ind w:right="-31"/>
        <w:jc w:val="both"/>
        <w:rPr>
          <w:rFonts w:ascii="Arial" w:hAnsi="Arial" w:cs="Arial"/>
          <w:sz w:val="20"/>
          <w:szCs w:val="20"/>
          <w:lang w:val="en-GB"/>
        </w:rPr>
      </w:pPr>
      <w:r w:rsidRPr="005E5908">
        <w:rPr>
          <w:rFonts w:ascii="Arial" w:hAnsi="Arial" w:cs="Arial"/>
          <w:color w:val="auto"/>
          <w:sz w:val="20"/>
          <w:szCs w:val="20"/>
          <w:lang w:val="en-GB"/>
        </w:rPr>
        <w:t xml:space="preserve">- the total list of publications and/or other scientific outputs, </w:t>
      </w:r>
    </w:p>
    <w:p w:rsidR="00C22276" w:rsidRPr="005E5908" w:rsidRDefault="00C22276" w:rsidP="00C22276">
      <w:pPr>
        <w:pStyle w:val="Default"/>
        <w:spacing w:after="120"/>
        <w:ind w:right="-31"/>
        <w:jc w:val="both"/>
        <w:rPr>
          <w:rFonts w:ascii="Arial" w:hAnsi="Arial" w:cs="Arial"/>
          <w:sz w:val="20"/>
          <w:szCs w:val="20"/>
          <w:lang w:val="en-GB"/>
        </w:rPr>
      </w:pPr>
      <w:r w:rsidRPr="005E5908">
        <w:rPr>
          <w:rFonts w:ascii="Arial" w:hAnsi="Arial" w:cs="Arial"/>
          <w:color w:val="auto"/>
          <w:sz w:val="20"/>
          <w:szCs w:val="20"/>
          <w:lang w:val="en-GB"/>
        </w:rPr>
        <w:t>- information about post-doc abroad;</w:t>
      </w:r>
    </w:p>
    <w:p w:rsidR="00C22276" w:rsidRPr="005E5908" w:rsidRDefault="00C22276" w:rsidP="00C22276">
      <w:pPr>
        <w:spacing w:line="276" w:lineRule="auto"/>
        <w:contextualSpacing w:val="0"/>
        <w:rPr>
          <w:rFonts w:cs="Arial"/>
          <w:szCs w:val="20"/>
          <w:lang w:val="en-GB"/>
        </w:rPr>
      </w:pPr>
      <w:r w:rsidRPr="005E5908">
        <w:rPr>
          <w:rFonts w:cs="Arial"/>
          <w:szCs w:val="20"/>
          <w:lang w:val="en-GB"/>
        </w:rPr>
        <w:t>3)</w:t>
      </w:r>
      <w:r w:rsidRPr="005E5908">
        <w:rPr>
          <w:rFonts w:cs="Arial"/>
          <w:b/>
          <w:bCs/>
          <w:szCs w:val="20"/>
          <w:lang w:val="en-GB"/>
        </w:rPr>
        <w:t xml:space="preserve"> information about the research team</w:t>
      </w:r>
      <w:r w:rsidRPr="005E5908">
        <w:rPr>
          <w:rFonts w:cs="Arial"/>
          <w:szCs w:val="20"/>
          <w:lang w:val="en-GB"/>
        </w:rPr>
        <w:t xml:space="preserve"> </w:t>
      </w:r>
      <w:r w:rsidRPr="005E5908">
        <w:rPr>
          <w:rFonts w:cs="Arial"/>
          <w:b/>
          <w:bCs/>
          <w:szCs w:val="20"/>
          <w:lang w:val="en-GB"/>
        </w:rPr>
        <w:t xml:space="preserve">members </w:t>
      </w:r>
      <w:r w:rsidRPr="005E5908">
        <w:rPr>
          <w:rFonts w:cs="Arial"/>
          <w:szCs w:val="20"/>
          <w:lang w:val="en-GB"/>
        </w:rPr>
        <w:t>or description of the main vacancies if no specific names have been given by the submission of the project proposal;</w:t>
      </w:r>
    </w:p>
    <w:p w:rsidR="00C22276" w:rsidRPr="005E5908" w:rsidRDefault="00C22276" w:rsidP="00C22276">
      <w:pPr>
        <w:spacing w:line="276" w:lineRule="auto"/>
        <w:contextualSpacing w:val="0"/>
        <w:rPr>
          <w:rFonts w:cs="Arial"/>
          <w:szCs w:val="20"/>
          <w:lang w:val="en-GB"/>
        </w:rPr>
      </w:pPr>
      <w:r w:rsidRPr="005E5908">
        <w:rPr>
          <w:rFonts w:cs="Arial"/>
          <w:szCs w:val="20"/>
          <w:lang w:val="en-GB"/>
        </w:rPr>
        <w:t xml:space="preserve">4) </w:t>
      </w:r>
      <w:r w:rsidRPr="005E5908">
        <w:rPr>
          <w:rFonts w:cs="Arial"/>
          <w:b/>
          <w:bCs/>
          <w:szCs w:val="20"/>
          <w:lang w:val="en-GB"/>
        </w:rPr>
        <w:t xml:space="preserve">project summary </w:t>
      </w:r>
      <w:r w:rsidRPr="005E5908">
        <w:rPr>
          <w:rFonts w:cs="Arial"/>
          <w:szCs w:val="20"/>
          <w:lang w:val="en-GB"/>
        </w:rPr>
        <w:t>(maximum 1,000 characters);</w:t>
      </w:r>
    </w:p>
    <w:p w:rsidR="00C22276" w:rsidRPr="005E5908" w:rsidRDefault="00C22276" w:rsidP="00C22276">
      <w:pPr>
        <w:spacing w:line="276" w:lineRule="auto"/>
        <w:contextualSpacing w:val="0"/>
        <w:rPr>
          <w:rFonts w:cs="Arial"/>
          <w:szCs w:val="20"/>
          <w:lang w:val="en-GB"/>
        </w:rPr>
      </w:pPr>
      <w:r w:rsidRPr="005E5908">
        <w:rPr>
          <w:rFonts w:cs="Arial"/>
          <w:szCs w:val="20"/>
          <w:lang w:val="en-GB"/>
        </w:rPr>
        <w:t xml:space="preserve">5) </w:t>
      </w:r>
      <w:r w:rsidRPr="005E5908">
        <w:rPr>
          <w:rFonts w:cs="Arial"/>
          <w:b/>
          <w:bCs/>
          <w:szCs w:val="20"/>
          <w:lang w:val="en-GB"/>
        </w:rPr>
        <w:t>project description, justification and specification of required funding for each year</w:t>
      </w:r>
      <w:r w:rsidRPr="005E5908">
        <w:rPr>
          <w:rFonts w:cs="Arial"/>
          <w:szCs w:val="20"/>
          <w:lang w:val="en-GB"/>
        </w:rPr>
        <w:t xml:space="preserve"> </w:t>
      </w:r>
      <w:r w:rsidRPr="005E5908">
        <w:rPr>
          <w:rFonts w:cs="Arial"/>
          <w:b/>
          <w:bCs/>
          <w:szCs w:val="20"/>
          <w:lang w:val="en-GB"/>
        </w:rPr>
        <w:t xml:space="preserve">of the grant duration </w:t>
      </w:r>
      <w:r w:rsidRPr="005E5908">
        <w:rPr>
          <w:rFonts w:cs="Arial"/>
          <w:szCs w:val="20"/>
          <w:lang w:val="en-GB"/>
        </w:rPr>
        <w:t>(maximum 5 pages including relevant citations and figures);</w:t>
      </w:r>
    </w:p>
    <w:p w:rsidR="00C22276" w:rsidRPr="005E5908" w:rsidRDefault="00C22276" w:rsidP="00C22276">
      <w:pPr>
        <w:spacing w:line="276" w:lineRule="auto"/>
        <w:contextualSpacing w:val="0"/>
        <w:rPr>
          <w:rFonts w:cs="Arial"/>
          <w:szCs w:val="20"/>
          <w:lang w:val="en-GB"/>
        </w:rPr>
      </w:pPr>
      <w:r w:rsidRPr="005E5908">
        <w:rPr>
          <w:rFonts w:cs="Arial"/>
          <w:szCs w:val="20"/>
          <w:lang w:val="en-GB"/>
        </w:rPr>
        <w:t xml:space="preserve">6) </w:t>
      </w:r>
      <w:r w:rsidRPr="005E5908">
        <w:rPr>
          <w:rFonts w:cs="Arial"/>
          <w:b/>
          <w:bCs/>
          <w:szCs w:val="20"/>
          <w:lang w:val="en-GB"/>
        </w:rPr>
        <w:t>project objectives</w:t>
      </w:r>
      <w:r w:rsidRPr="005E5908">
        <w:rPr>
          <w:rFonts w:cs="Arial"/>
          <w:szCs w:val="20"/>
          <w:lang w:val="en-GB"/>
        </w:rPr>
        <w:t>;</w:t>
      </w:r>
    </w:p>
    <w:p w:rsidR="00C22276" w:rsidRPr="005E5908" w:rsidRDefault="00C22276" w:rsidP="00C22276">
      <w:pPr>
        <w:spacing w:line="276" w:lineRule="auto"/>
        <w:contextualSpacing w:val="0"/>
        <w:rPr>
          <w:rFonts w:cs="Arial"/>
          <w:szCs w:val="20"/>
          <w:lang w:val="en-GB"/>
        </w:rPr>
      </w:pPr>
      <w:r w:rsidRPr="005E5908">
        <w:rPr>
          <w:rFonts w:cs="Arial"/>
          <w:szCs w:val="20"/>
          <w:lang w:val="en-GB"/>
        </w:rPr>
        <w:t xml:space="preserve">7) </w:t>
      </w:r>
      <w:r w:rsidRPr="005E5908">
        <w:rPr>
          <w:rFonts w:cs="Arial"/>
          <w:b/>
          <w:bCs/>
          <w:szCs w:val="20"/>
          <w:lang w:val="en-GB"/>
        </w:rPr>
        <w:t>analysis of the proposed method and a timeline</w:t>
      </w:r>
      <w:r w:rsidRPr="005E5908">
        <w:rPr>
          <w:rFonts w:cs="Arial"/>
          <w:szCs w:val="20"/>
          <w:lang w:val="en-GB"/>
        </w:rPr>
        <w:t xml:space="preserve"> of the project objectives, including compatibility with the research focus and infrastructure of the relevant Faculty</w:t>
      </w:r>
      <w:r w:rsidR="004E3BA5" w:rsidRPr="005E5908">
        <w:rPr>
          <w:rFonts w:cs="Arial"/>
          <w:szCs w:val="20"/>
          <w:lang w:val="en-GB"/>
        </w:rPr>
        <w:t>;</w:t>
      </w:r>
    </w:p>
    <w:p w:rsidR="00077F92" w:rsidRPr="005E5908" w:rsidRDefault="00077F92" w:rsidP="00077F92">
      <w:pPr>
        <w:spacing w:line="276" w:lineRule="auto"/>
        <w:contextualSpacing w:val="0"/>
        <w:rPr>
          <w:rFonts w:cs="Arial"/>
          <w:szCs w:val="20"/>
        </w:rPr>
      </w:pPr>
      <w:r w:rsidRPr="005E5908">
        <w:rPr>
          <w:rFonts w:cs="Arial"/>
          <w:szCs w:val="20"/>
          <w:lang w:val="en"/>
        </w:rPr>
        <w:t xml:space="preserve">8) </w:t>
      </w:r>
      <w:r w:rsidR="00350C4F" w:rsidRPr="005E5908">
        <w:rPr>
          <w:rFonts w:cs="Arial"/>
          <w:b/>
          <w:szCs w:val="20"/>
          <w:lang w:val="en"/>
        </w:rPr>
        <w:t>a</w:t>
      </w:r>
      <w:r w:rsidR="00350C4F" w:rsidRPr="005E5908">
        <w:rPr>
          <w:rFonts w:cs="Arial"/>
          <w:color w:val="FF0000"/>
          <w:szCs w:val="20"/>
        </w:rPr>
        <w:t xml:space="preserve"> </w:t>
      </w:r>
      <w:proofErr w:type="spellStart"/>
      <w:r w:rsidR="00350C4F" w:rsidRPr="005E5908">
        <w:rPr>
          <w:rFonts w:cs="Arial"/>
          <w:b/>
          <w:szCs w:val="20"/>
        </w:rPr>
        <w:t>preliminary</w:t>
      </w:r>
      <w:proofErr w:type="spellEnd"/>
      <w:r w:rsidR="00350C4F" w:rsidRPr="005E5908">
        <w:rPr>
          <w:rFonts w:cs="Arial"/>
          <w:color w:val="FF0000"/>
          <w:szCs w:val="20"/>
        </w:rPr>
        <w:t xml:space="preserve"> </w:t>
      </w:r>
      <w:r w:rsidRPr="005E5908">
        <w:rPr>
          <w:rFonts w:cs="Arial"/>
          <w:b/>
          <w:szCs w:val="20"/>
          <w:lang w:val="en"/>
        </w:rPr>
        <w:t>consent with the project granted on behalf of the department (</w:t>
      </w:r>
      <w:proofErr w:type="spellStart"/>
      <w:r w:rsidR="00350C4F" w:rsidRPr="005E5908">
        <w:rPr>
          <w:rFonts w:cs="Arial"/>
          <w:b/>
          <w:szCs w:val="20"/>
        </w:rPr>
        <w:t>at</w:t>
      </w:r>
      <w:proofErr w:type="spellEnd"/>
      <w:r w:rsidR="00350C4F" w:rsidRPr="005E5908">
        <w:rPr>
          <w:rFonts w:cs="Arial"/>
          <w:b/>
          <w:szCs w:val="20"/>
        </w:rPr>
        <w:t xml:space="preserve"> Palacký University Olomouc</w:t>
      </w:r>
      <w:r w:rsidRPr="005E5908">
        <w:rPr>
          <w:rFonts w:cs="Arial"/>
          <w:b/>
          <w:szCs w:val="20"/>
          <w:lang w:val="en"/>
        </w:rPr>
        <w:t>) at which the project is to be implemented. The consent constitutes a separate annex to the proposal</w:t>
      </w:r>
      <w:r w:rsidRPr="005E5908">
        <w:rPr>
          <w:rFonts w:cs="Arial"/>
          <w:szCs w:val="20"/>
          <w:lang w:val="en"/>
        </w:rPr>
        <w:t>.</w:t>
      </w:r>
    </w:p>
    <w:p w:rsidR="00077F92" w:rsidRPr="005E5908" w:rsidRDefault="00077F92" w:rsidP="00C22276">
      <w:pPr>
        <w:spacing w:line="276" w:lineRule="auto"/>
        <w:contextualSpacing w:val="0"/>
        <w:rPr>
          <w:rFonts w:cs="Arial"/>
          <w:szCs w:val="20"/>
          <w:lang w:val="en-GB"/>
        </w:rPr>
      </w:pPr>
    </w:p>
    <w:p w:rsidR="00C22276" w:rsidRPr="005E5908" w:rsidRDefault="00C22276" w:rsidP="00C22276">
      <w:pPr>
        <w:rPr>
          <w:rFonts w:cs="Arial"/>
          <w:bCs/>
          <w:szCs w:val="20"/>
          <w:lang w:val="en-GB"/>
        </w:rPr>
      </w:pPr>
    </w:p>
    <w:p w:rsidR="00C22276" w:rsidRPr="005E5908" w:rsidRDefault="00C22276" w:rsidP="00C22276">
      <w:pPr>
        <w:rPr>
          <w:bCs/>
          <w:i/>
          <w:szCs w:val="20"/>
          <w:lang w:val="en-GB"/>
        </w:rPr>
      </w:pPr>
    </w:p>
    <w:p w:rsidR="00C22276" w:rsidRPr="005E5908" w:rsidRDefault="00C22276" w:rsidP="00C22276">
      <w:pPr>
        <w:rPr>
          <w:rFonts w:cs="Arial"/>
          <w:bCs/>
          <w:szCs w:val="20"/>
          <w:lang w:val="en-GB"/>
        </w:rPr>
      </w:pPr>
    </w:p>
    <w:p w:rsidR="00C22276" w:rsidRPr="005E5908" w:rsidRDefault="00C22276" w:rsidP="00C22276">
      <w:pPr>
        <w:rPr>
          <w:rFonts w:cs="Arial"/>
          <w:bCs/>
          <w:szCs w:val="20"/>
          <w:lang w:val="en-GB"/>
        </w:rPr>
      </w:pPr>
      <w:r w:rsidRPr="005E5908">
        <w:rPr>
          <w:rFonts w:cs="Arial"/>
          <w:szCs w:val="20"/>
          <w:lang w:val="en-GB"/>
        </w:rPr>
        <w:t>Olomouc, 18 March 2019</w:t>
      </w:r>
      <w:r w:rsidRPr="005E5908">
        <w:rPr>
          <w:rFonts w:cs="Arial"/>
          <w:szCs w:val="20"/>
          <w:lang w:val="en-GB"/>
        </w:rPr>
        <w:tab/>
      </w:r>
      <w:r w:rsidRPr="005E5908">
        <w:rPr>
          <w:rFonts w:cs="Arial"/>
          <w:szCs w:val="20"/>
          <w:lang w:val="en-GB"/>
        </w:rPr>
        <w:tab/>
      </w:r>
      <w:r w:rsidRPr="005E5908">
        <w:rPr>
          <w:rFonts w:cs="Arial"/>
          <w:szCs w:val="20"/>
          <w:lang w:val="en-GB"/>
        </w:rPr>
        <w:tab/>
        <w:t>Jaroslav Miller</w:t>
      </w:r>
      <w:r w:rsidR="00922533">
        <w:rPr>
          <w:rFonts w:cs="Arial"/>
          <w:szCs w:val="20"/>
          <w:lang w:val="en-GB"/>
        </w:rPr>
        <w:t>, in his own hand,</w:t>
      </w:r>
      <w:bookmarkStart w:id="0" w:name="_GoBack"/>
      <w:bookmarkEnd w:id="0"/>
    </w:p>
    <w:p w:rsidR="00C22276" w:rsidRPr="005E5908" w:rsidRDefault="00C22276" w:rsidP="00C22276">
      <w:pPr>
        <w:rPr>
          <w:rFonts w:cs="Arial"/>
          <w:bCs/>
          <w:szCs w:val="20"/>
          <w:lang w:val="en-GB"/>
        </w:rPr>
      </w:pPr>
      <w:r w:rsidRPr="005E5908">
        <w:rPr>
          <w:rFonts w:cs="Arial"/>
          <w:szCs w:val="20"/>
          <w:lang w:val="en-GB"/>
        </w:rPr>
        <w:tab/>
      </w:r>
      <w:r w:rsidRPr="005E5908">
        <w:rPr>
          <w:rFonts w:cs="Arial"/>
          <w:szCs w:val="20"/>
          <w:lang w:val="en-GB"/>
        </w:rPr>
        <w:tab/>
      </w:r>
      <w:r w:rsidRPr="005E5908">
        <w:rPr>
          <w:rFonts w:cs="Arial"/>
          <w:szCs w:val="20"/>
          <w:lang w:val="en-GB"/>
        </w:rPr>
        <w:tab/>
      </w:r>
      <w:r w:rsidRPr="005E5908">
        <w:rPr>
          <w:rFonts w:cs="Arial"/>
          <w:szCs w:val="20"/>
          <w:lang w:val="en-GB"/>
        </w:rPr>
        <w:tab/>
      </w:r>
      <w:r w:rsidRPr="005E5908">
        <w:rPr>
          <w:rFonts w:cs="Arial"/>
          <w:szCs w:val="20"/>
          <w:lang w:val="en-GB"/>
        </w:rPr>
        <w:tab/>
      </w:r>
      <w:r w:rsidRPr="005E5908">
        <w:rPr>
          <w:rFonts w:cs="Arial"/>
          <w:szCs w:val="20"/>
          <w:lang w:val="en-GB"/>
        </w:rPr>
        <w:tab/>
        <w:t xml:space="preserve">Rector of </w:t>
      </w:r>
      <w:proofErr w:type="spellStart"/>
      <w:r w:rsidRPr="005E5908">
        <w:rPr>
          <w:rFonts w:cs="Arial"/>
          <w:szCs w:val="20"/>
          <w:lang w:val="en-GB"/>
        </w:rPr>
        <w:t>Palacký</w:t>
      </w:r>
      <w:proofErr w:type="spellEnd"/>
      <w:r w:rsidRPr="005E5908">
        <w:rPr>
          <w:rFonts w:cs="Arial"/>
          <w:szCs w:val="20"/>
          <w:lang w:val="en-GB"/>
        </w:rPr>
        <w:t xml:space="preserve"> University Olomouc</w:t>
      </w:r>
    </w:p>
    <w:p w:rsidR="00C22276" w:rsidRPr="005E5908" w:rsidRDefault="00C22276" w:rsidP="00C22276">
      <w:pPr>
        <w:jc w:val="left"/>
        <w:rPr>
          <w:szCs w:val="20"/>
          <w:lang w:val="en-GB"/>
        </w:rPr>
      </w:pPr>
    </w:p>
    <w:p w:rsidR="00C22276" w:rsidRPr="00D31313" w:rsidRDefault="00C22276" w:rsidP="00C22276">
      <w:pPr>
        <w:jc w:val="left"/>
        <w:rPr>
          <w:bCs/>
          <w:i/>
          <w:lang w:val="en-GB"/>
        </w:rPr>
      </w:pPr>
      <w:r w:rsidRPr="00D31313">
        <w:rPr>
          <w:lang w:val="en-GB"/>
        </w:rPr>
        <w:br/>
      </w:r>
    </w:p>
    <w:p w:rsidR="0047521F" w:rsidRDefault="0047521F"/>
    <w:sectPr w:rsidR="0047521F" w:rsidSect="00702C0D">
      <w:footerReference w:type="default" r:id="rId8"/>
      <w:headerReference w:type="first" r:id="rId9"/>
      <w:footerReference w:type="first" r:id="rId10"/>
      <w:pgSz w:w="11906" w:h="16838" w:code="9"/>
      <w:pgMar w:top="1985" w:right="1418" w:bottom="1843"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537" w:rsidRDefault="00BB6537" w:rsidP="005402CA">
      <w:pPr>
        <w:spacing w:after="0" w:line="240" w:lineRule="auto"/>
      </w:pPr>
      <w:r>
        <w:separator/>
      </w:r>
    </w:p>
  </w:endnote>
  <w:endnote w:type="continuationSeparator" w:id="0">
    <w:p w:rsidR="00BB6537" w:rsidRDefault="00BB6537" w:rsidP="0054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Sylfaen"/>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05365"/>
      <w:docPartObj>
        <w:docPartGallery w:val="Page Numbers (Bottom of Page)"/>
        <w:docPartUnique/>
      </w:docPartObj>
    </w:sdtPr>
    <w:sdtEndPr/>
    <w:sdtContent>
      <w:p w:rsidR="005402CA" w:rsidRDefault="005402CA">
        <w:pPr>
          <w:pStyle w:val="Zpat"/>
          <w:jc w:val="right"/>
        </w:pPr>
        <w:r>
          <w:fldChar w:fldCharType="begin"/>
        </w:r>
        <w:r>
          <w:instrText>PAGE   \* MERGEFORMAT</w:instrText>
        </w:r>
        <w:r>
          <w:fldChar w:fldCharType="separate"/>
        </w:r>
        <w:r w:rsidR="00922533">
          <w:rPr>
            <w:noProof/>
          </w:rPr>
          <w:t>2</w:t>
        </w:r>
        <w:r>
          <w:fldChar w:fldCharType="end"/>
        </w:r>
      </w:p>
    </w:sdtContent>
  </w:sdt>
  <w:p w:rsidR="00F15613" w:rsidRPr="00331D95" w:rsidRDefault="00BB6537" w:rsidP="00331D95">
    <w:pPr>
      <w:pStyle w:val="Zpat"/>
      <w:spacing w:line="240" w:lineRule="exact"/>
      <w:rPr>
        <w:rFonts w:cs="Arial"/>
        <w: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D95" w:rsidRPr="00B53059" w:rsidRDefault="00770787" w:rsidP="00331D95">
    <w:pPr>
      <w:pStyle w:val="Zpat"/>
      <w:spacing w:line="240" w:lineRule="exact"/>
      <w:rPr>
        <w:rFonts w:cs="Arial"/>
      </w:rPr>
    </w:pPr>
    <w:proofErr w:type="spellStart"/>
    <w:r>
      <w:rPr>
        <w:rFonts w:cs="Arial"/>
        <w:lang w:val="en-GB"/>
      </w:rPr>
      <w:t>Palacký</w:t>
    </w:r>
    <w:proofErr w:type="spellEnd"/>
    <w:r>
      <w:rPr>
        <w:rFonts w:cs="Arial"/>
        <w:lang w:val="en-GB"/>
      </w:rPr>
      <w:t xml:space="preserve"> University Olomouc | </w:t>
    </w:r>
    <w:proofErr w:type="spellStart"/>
    <w:r>
      <w:rPr>
        <w:rFonts w:cs="Arial"/>
        <w:lang w:val="en-GB"/>
      </w:rPr>
      <w:t>Křížkovského</w:t>
    </w:r>
    <w:proofErr w:type="spellEnd"/>
    <w:r>
      <w:rPr>
        <w:rFonts w:cs="Arial"/>
        <w:lang w:val="en-GB"/>
      </w:rPr>
      <w:t xml:space="preserve"> 8 | 771 47 Olomouc | Czech Republic</w:t>
    </w:r>
  </w:p>
  <w:p w:rsidR="00F15613" w:rsidRPr="00331D95" w:rsidRDefault="00770787" w:rsidP="00331D95">
    <w:pPr>
      <w:pStyle w:val="Zpat"/>
      <w:spacing w:line="240" w:lineRule="exact"/>
      <w:rPr>
        <w:rFonts w:cs="Arial"/>
        <w:b/>
      </w:rPr>
    </w:pPr>
    <w:r>
      <w:rPr>
        <w:rFonts w:cs="Arial"/>
        <w:b/>
        <w:bCs/>
        <w:lang w:val="en-GB"/>
      </w:rPr>
      <w:t>www.upol.cz/en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537" w:rsidRDefault="00BB6537" w:rsidP="005402CA">
      <w:pPr>
        <w:spacing w:after="0" w:line="240" w:lineRule="auto"/>
      </w:pPr>
      <w:r>
        <w:separator/>
      </w:r>
    </w:p>
  </w:footnote>
  <w:footnote w:type="continuationSeparator" w:id="0">
    <w:p w:rsidR="00BB6537" w:rsidRDefault="00BB6537" w:rsidP="00540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13" w:rsidRDefault="00770787">
    <w:pPr>
      <w:pStyle w:val="Zhlav"/>
    </w:pPr>
    <w:r>
      <w:rPr>
        <w:noProof/>
        <w:lang w:eastAsia="cs-CZ"/>
      </w:rPr>
      <w:drawing>
        <wp:anchor distT="0" distB="0" distL="114300" distR="114300" simplePos="0" relativeHeight="251660288" behindDoc="0" locked="1" layoutInCell="1" allowOverlap="1" wp14:anchorId="694026B8" wp14:editId="5D1A4BC4">
          <wp:simplePos x="0" y="0"/>
          <wp:positionH relativeFrom="page">
            <wp:posOffset>6905625</wp:posOffset>
          </wp:positionH>
          <wp:positionV relativeFrom="page">
            <wp:posOffset>522605</wp:posOffset>
          </wp:positionV>
          <wp:extent cx="291465" cy="1995170"/>
          <wp:effectExtent l="0" t="0" r="0" b="508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1995170"/>
                  </a:xfrm>
                  <a:prstGeom prst="rect">
                    <a:avLst/>
                  </a:prstGeom>
                  <a:noFill/>
                  <a:ln>
                    <a:noFill/>
                  </a:ln>
                </pic:spPr>
              </pic:pic>
            </a:graphicData>
          </a:graphic>
        </wp:anchor>
      </w:drawing>
    </w:r>
    <w:r>
      <w:rPr>
        <w:noProof/>
        <w:lang w:eastAsia="cs-CZ"/>
      </w:rPr>
      <w:drawing>
        <wp:anchor distT="720090" distB="720090" distL="114300" distR="114300" simplePos="0" relativeHeight="251659264" behindDoc="0" locked="1" layoutInCell="1" allowOverlap="1" wp14:anchorId="54D97FC2" wp14:editId="37072259">
          <wp:simplePos x="0" y="0"/>
          <wp:positionH relativeFrom="page">
            <wp:posOffset>759460</wp:posOffset>
          </wp:positionH>
          <wp:positionV relativeFrom="page">
            <wp:posOffset>1356995</wp:posOffset>
          </wp:positionV>
          <wp:extent cx="2324735" cy="719455"/>
          <wp:effectExtent l="0" t="0" r="0" b="4445"/>
          <wp:wrapTopAndBottom/>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735" cy="7194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F0510"/>
    <w:multiLevelType w:val="hybridMultilevel"/>
    <w:tmpl w:val="104CA040"/>
    <w:lvl w:ilvl="0" w:tplc="E18426D6">
      <w:start w:val="1"/>
      <w:numFmt w:val="decimal"/>
      <w:lvlText w:val="%1."/>
      <w:lvlJc w:val="left"/>
      <w:pPr>
        <w:ind w:left="1068" w:hanging="360"/>
      </w:pPr>
      <w:rPr>
        <w:rFonts w:hint="default"/>
        <w:color w:val="000000"/>
      </w:rPr>
    </w:lvl>
    <w:lvl w:ilvl="1" w:tplc="FFFFFFFF">
      <w:start w:val="1"/>
      <w:numFmt w:val="lowerLetter"/>
      <w:lvlText w:val="%2)"/>
      <w:lvlJc w:val="left"/>
      <w:pPr>
        <w:ind w:left="2148" w:hanging="720"/>
      </w:pPr>
      <w:rPr>
        <w:rFonts w:hint="default"/>
      </w:r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68543688"/>
    <w:multiLevelType w:val="hybridMultilevel"/>
    <w:tmpl w:val="A9E898A4"/>
    <w:lvl w:ilvl="0" w:tplc="0405000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7346D97C">
      <w:start w:val="8"/>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CBD256F"/>
    <w:multiLevelType w:val="hybridMultilevel"/>
    <w:tmpl w:val="2326B6A8"/>
    <w:lvl w:ilvl="0" w:tplc="3FCCEFC0">
      <w:start w:val="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FA"/>
    <w:rsid w:val="00077F92"/>
    <w:rsid w:val="000A4472"/>
    <w:rsid w:val="00287402"/>
    <w:rsid w:val="00350C4F"/>
    <w:rsid w:val="003E3905"/>
    <w:rsid w:val="003F023E"/>
    <w:rsid w:val="0047521F"/>
    <w:rsid w:val="004E3BA5"/>
    <w:rsid w:val="005402CA"/>
    <w:rsid w:val="005C2EB9"/>
    <w:rsid w:val="005E5908"/>
    <w:rsid w:val="00770787"/>
    <w:rsid w:val="00922533"/>
    <w:rsid w:val="00BB6537"/>
    <w:rsid w:val="00BD2CFA"/>
    <w:rsid w:val="00C222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874A"/>
  <w15:chartTrackingRefBased/>
  <w15:docId w15:val="{C8CD29A4-7D38-460F-8122-7786F42C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základní"/>
    <w:qFormat/>
    <w:rsid w:val="00C22276"/>
    <w:pPr>
      <w:spacing w:after="120" w:line="250" w:lineRule="exact"/>
      <w:contextualSpacing/>
      <w:jc w:val="both"/>
    </w:pPr>
    <w:rPr>
      <w:rFonts w:ascii="Arial" w:eastAsia="Calibri" w:hAnsi="Arial" w:cs="Times New Roman"/>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rsid w:val="00C22276"/>
    <w:pPr>
      <w:tabs>
        <w:tab w:val="center" w:pos="4536"/>
        <w:tab w:val="right" w:pos="9072"/>
      </w:tabs>
      <w:spacing w:line="240" w:lineRule="auto"/>
    </w:pPr>
    <w:rPr>
      <w:rFonts w:ascii="Times New Roman" w:hAnsi="Times New Roman"/>
      <w:sz w:val="24"/>
    </w:rPr>
  </w:style>
  <w:style w:type="character" w:customStyle="1" w:styleId="ZhlavChar">
    <w:name w:val="Záhlaví Char"/>
    <w:basedOn w:val="Standardnpsmoodstavce"/>
    <w:link w:val="Zhlav"/>
    <w:uiPriority w:val="99"/>
    <w:semiHidden/>
    <w:rsid w:val="00C22276"/>
    <w:rPr>
      <w:rFonts w:ascii="Times New Roman" w:eastAsia="Calibri" w:hAnsi="Times New Roman" w:cs="Times New Roman"/>
      <w:sz w:val="24"/>
    </w:rPr>
  </w:style>
  <w:style w:type="paragraph" w:styleId="Zpat">
    <w:name w:val="footer"/>
    <w:basedOn w:val="Normln"/>
    <w:link w:val="ZpatChar"/>
    <w:uiPriority w:val="99"/>
    <w:qFormat/>
    <w:rsid w:val="00C22276"/>
    <w:pPr>
      <w:tabs>
        <w:tab w:val="center" w:pos="4536"/>
        <w:tab w:val="right" w:pos="9072"/>
      </w:tabs>
      <w:spacing w:after="0" w:line="200" w:lineRule="exact"/>
    </w:pPr>
    <w:rPr>
      <w:color w:val="4F4C4D"/>
      <w:sz w:val="16"/>
    </w:rPr>
  </w:style>
  <w:style w:type="character" w:customStyle="1" w:styleId="ZpatChar">
    <w:name w:val="Zápatí Char"/>
    <w:basedOn w:val="Standardnpsmoodstavce"/>
    <w:link w:val="Zpat"/>
    <w:uiPriority w:val="99"/>
    <w:rsid w:val="00C22276"/>
    <w:rPr>
      <w:rFonts w:ascii="Arial" w:eastAsia="Calibri" w:hAnsi="Arial" w:cs="Times New Roman"/>
      <w:color w:val="4F4C4D"/>
      <w:sz w:val="16"/>
    </w:rPr>
  </w:style>
  <w:style w:type="character" w:styleId="Hypertextovodkaz">
    <w:name w:val="Hyperlink"/>
    <w:rsid w:val="00C22276"/>
    <w:rPr>
      <w:color w:val="0000FF"/>
      <w:u w:val="single"/>
    </w:rPr>
  </w:style>
  <w:style w:type="paragraph" w:styleId="Odstavecseseznamem">
    <w:name w:val="List Paragraph"/>
    <w:basedOn w:val="Normln"/>
    <w:uiPriority w:val="34"/>
    <w:qFormat/>
    <w:rsid w:val="00C22276"/>
    <w:pPr>
      <w:spacing w:after="160" w:line="259" w:lineRule="auto"/>
      <w:ind w:left="720"/>
      <w:jc w:val="left"/>
    </w:pPr>
    <w:rPr>
      <w:rFonts w:asciiTheme="minorHAnsi" w:eastAsiaTheme="minorHAnsi" w:hAnsiTheme="minorHAnsi" w:cstheme="minorBidi"/>
      <w:sz w:val="22"/>
    </w:rPr>
  </w:style>
  <w:style w:type="paragraph" w:customStyle="1" w:styleId="Default">
    <w:name w:val="Default"/>
    <w:rsid w:val="00C22276"/>
    <w:pPr>
      <w:autoSpaceDE w:val="0"/>
      <w:autoSpaceDN w:val="0"/>
      <w:adjustRightInd w:val="0"/>
      <w:spacing w:after="0" w:line="240" w:lineRule="auto"/>
    </w:pPr>
    <w:rPr>
      <w:rFonts w:ascii="Cambria" w:hAnsi="Cambria" w:cs="Cambria"/>
      <w:color w:val="000000"/>
      <w:sz w:val="24"/>
      <w:szCs w:val="24"/>
    </w:rPr>
  </w:style>
  <w:style w:type="paragraph" w:styleId="Textbubliny">
    <w:name w:val="Balloon Text"/>
    <w:basedOn w:val="Normln"/>
    <w:link w:val="TextbublinyChar"/>
    <w:uiPriority w:val="99"/>
    <w:semiHidden/>
    <w:unhideWhenUsed/>
    <w:rsid w:val="005402C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02C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na.prichystalova@upol.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532</Words>
  <Characters>3140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Kalova Vladimira</dc:creator>
  <cp:keywords/>
  <dc:description/>
  <cp:lastModifiedBy>Kalova Vladimira</cp:lastModifiedBy>
  <cp:revision>13</cp:revision>
  <cp:lastPrinted>2019-03-08T10:09:00Z</cp:lastPrinted>
  <dcterms:created xsi:type="dcterms:W3CDTF">2019-03-07T11:57:00Z</dcterms:created>
  <dcterms:modified xsi:type="dcterms:W3CDTF">2019-03-08T14:15:00Z</dcterms:modified>
</cp:coreProperties>
</file>